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9E" w:rsidRDefault="00AF4E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t>МЕЖДУНАРОДНЫЙ ИННОВАЦИОННЫЙ ЦЕНТР</w:t>
      </w:r>
    </w:p>
    <w:p w:rsidR="00D4489E" w:rsidRDefault="00D4489E">
      <w:pPr>
        <w:spacing w:line="250" w:lineRule="exact"/>
        <w:rPr>
          <w:sz w:val="24"/>
          <w:szCs w:val="24"/>
        </w:rPr>
      </w:pPr>
    </w:p>
    <w:p w:rsidR="00D4489E" w:rsidRDefault="00AF4E31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t>«PERSPEKTIVA PLUS»</w:t>
      </w:r>
    </w:p>
    <w:p w:rsidR="00D4489E" w:rsidRDefault="00AF4E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158115</wp:posOffset>
            </wp:positionV>
            <wp:extent cx="2115185" cy="1086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89E" w:rsidRDefault="00D4489E">
      <w:pPr>
        <w:spacing w:line="224" w:lineRule="exact"/>
        <w:rPr>
          <w:sz w:val="24"/>
          <w:szCs w:val="24"/>
        </w:rPr>
      </w:pPr>
    </w:p>
    <w:p w:rsidR="00D4489E" w:rsidRDefault="00AF4E31">
      <w:pPr>
        <w:ind w:left="6040"/>
        <w:rPr>
          <w:sz w:val="20"/>
          <w:szCs w:val="20"/>
        </w:rPr>
      </w:pPr>
      <w:r>
        <w:rPr>
          <w:rFonts w:eastAsia="Times New Roman"/>
          <w:i/>
          <w:iCs/>
        </w:rPr>
        <w:t xml:space="preserve">Сайт: </w:t>
      </w:r>
      <w:r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http://perspektiva-plus.pro/</w:t>
      </w:r>
    </w:p>
    <w:p w:rsidR="00D4489E" w:rsidRDefault="00D4489E">
      <w:pPr>
        <w:spacing w:line="253" w:lineRule="exact"/>
        <w:rPr>
          <w:sz w:val="24"/>
          <w:szCs w:val="24"/>
        </w:rPr>
      </w:pPr>
    </w:p>
    <w:p w:rsidR="00D4489E" w:rsidRPr="0084319A" w:rsidRDefault="00AF4E31">
      <w:pPr>
        <w:ind w:left="6040"/>
        <w:rPr>
          <w:sz w:val="20"/>
          <w:szCs w:val="20"/>
          <w:lang w:val="en-US"/>
        </w:rPr>
      </w:pPr>
      <w:r w:rsidRPr="0084319A">
        <w:rPr>
          <w:rFonts w:eastAsia="Times New Roman"/>
          <w:i/>
          <w:iCs/>
          <w:lang w:val="en-US"/>
        </w:rPr>
        <w:t xml:space="preserve">E-mail: </w:t>
      </w:r>
      <w:r w:rsidRPr="0084319A">
        <w:rPr>
          <w:rFonts w:eastAsia="Times New Roman"/>
          <w:color w:val="0000FF"/>
          <w:u w:val="single"/>
          <w:lang w:val="en-US"/>
        </w:rPr>
        <w:t>vesna777@inbox.ru</w:t>
      </w:r>
    </w:p>
    <w:p w:rsidR="00D4489E" w:rsidRPr="0084319A" w:rsidRDefault="00D4489E">
      <w:pPr>
        <w:spacing w:line="251" w:lineRule="exact"/>
        <w:rPr>
          <w:sz w:val="24"/>
          <w:szCs w:val="24"/>
          <w:lang w:val="en-US"/>
        </w:rPr>
      </w:pPr>
    </w:p>
    <w:p w:rsidR="00D4489E" w:rsidRPr="0084319A" w:rsidRDefault="00AF4E31">
      <w:pPr>
        <w:ind w:left="6040"/>
        <w:rPr>
          <w:sz w:val="20"/>
          <w:szCs w:val="20"/>
          <w:lang w:val="en-US"/>
        </w:rPr>
      </w:pPr>
      <w:proofErr w:type="spellStart"/>
      <w:r w:rsidRPr="0084319A">
        <w:rPr>
          <w:rFonts w:eastAsia="Times New Roman"/>
          <w:i/>
          <w:iCs/>
          <w:lang w:val="en-US"/>
        </w:rPr>
        <w:t>Masarykova</w:t>
      </w:r>
      <w:proofErr w:type="spellEnd"/>
      <w:r w:rsidRPr="0084319A">
        <w:rPr>
          <w:rFonts w:eastAsia="Times New Roman"/>
          <w:i/>
          <w:iCs/>
          <w:lang w:val="en-US"/>
        </w:rPr>
        <w:t xml:space="preserve"> </w:t>
      </w:r>
      <w:proofErr w:type="spellStart"/>
      <w:r w:rsidRPr="0084319A">
        <w:rPr>
          <w:rFonts w:eastAsia="Times New Roman"/>
          <w:i/>
          <w:iCs/>
          <w:lang w:val="en-US"/>
        </w:rPr>
        <w:t>třída</w:t>
      </w:r>
      <w:proofErr w:type="spellEnd"/>
      <w:r w:rsidRPr="0084319A">
        <w:rPr>
          <w:rFonts w:eastAsia="Times New Roman"/>
          <w:i/>
          <w:iCs/>
          <w:lang w:val="en-US"/>
        </w:rPr>
        <w:t xml:space="preserve"> 668/29, Teplice,</w:t>
      </w:r>
    </w:p>
    <w:p w:rsidR="00D4489E" w:rsidRPr="0084319A" w:rsidRDefault="00D4489E">
      <w:pPr>
        <w:spacing w:line="1" w:lineRule="exact"/>
        <w:rPr>
          <w:sz w:val="24"/>
          <w:szCs w:val="24"/>
          <w:lang w:val="en-US"/>
        </w:rPr>
      </w:pPr>
    </w:p>
    <w:p w:rsidR="00D4489E" w:rsidRDefault="00AF4E31">
      <w:pPr>
        <w:ind w:left="6040"/>
        <w:rPr>
          <w:sz w:val="20"/>
          <w:szCs w:val="20"/>
        </w:rPr>
      </w:pPr>
      <w:proofErr w:type="spellStart"/>
      <w:r>
        <w:rPr>
          <w:rFonts w:eastAsia="Times New Roman"/>
          <w:i/>
          <w:iCs/>
        </w:rPr>
        <w:t>Czech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Republic</w:t>
      </w:r>
      <w:proofErr w:type="spellEnd"/>
    </w:p>
    <w:p w:rsidR="00D4489E" w:rsidRDefault="00AF4E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-507365</wp:posOffset>
            </wp:positionH>
            <wp:positionV relativeFrom="paragraph">
              <wp:posOffset>224790</wp:posOffset>
            </wp:positionV>
            <wp:extent cx="7026910" cy="20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89E" w:rsidRDefault="00D4489E">
      <w:pPr>
        <w:spacing w:line="200" w:lineRule="exact"/>
        <w:rPr>
          <w:sz w:val="24"/>
          <w:szCs w:val="24"/>
        </w:rPr>
      </w:pPr>
    </w:p>
    <w:p w:rsidR="00D4489E" w:rsidRDefault="00D4489E">
      <w:pPr>
        <w:spacing w:line="200" w:lineRule="exact"/>
        <w:rPr>
          <w:sz w:val="24"/>
          <w:szCs w:val="24"/>
        </w:rPr>
      </w:pPr>
    </w:p>
    <w:p w:rsidR="00D4489E" w:rsidRDefault="00D4489E">
      <w:pPr>
        <w:spacing w:line="200" w:lineRule="exact"/>
        <w:rPr>
          <w:sz w:val="24"/>
          <w:szCs w:val="24"/>
        </w:rPr>
      </w:pPr>
    </w:p>
    <w:p w:rsidR="00D4489E" w:rsidRDefault="00D4489E">
      <w:pPr>
        <w:spacing w:line="371" w:lineRule="exact"/>
        <w:rPr>
          <w:sz w:val="24"/>
          <w:szCs w:val="24"/>
        </w:rPr>
      </w:pPr>
    </w:p>
    <w:p w:rsidR="00D4489E" w:rsidRDefault="00AF4E31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УВАЖАЕМЫЕ КОЛЛЕГИ, УЧАЩИЕСЯ ШКОЛ, СТУДЕНТЫ КОЛЛЕДЖЕЙ, ТЕХНИКУМОВ, ВУЗОВ!</w:t>
      </w:r>
    </w:p>
    <w:p w:rsidR="00D4489E" w:rsidRDefault="00D4489E">
      <w:pPr>
        <w:spacing w:line="14" w:lineRule="exact"/>
        <w:rPr>
          <w:sz w:val="24"/>
          <w:szCs w:val="24"/>
        </w:rPr>
      </w:pPr>
    </w:p>
    <w:p w:rsidR="00D4489E" w:rsidRDefault="00AF4E3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Международный инновационный центр «PERSPEKTIVA PLUS» приглашает Вас принять участие в конкурсе «Планета знаний».</w:t>
      </w:r>
    </w:p>
    <w:p w:rsidR="00D4489E" w:rsidRDefault="00D4489E">
      <w:pPr>
        <w:spacing w:line="14" w:lineRule="exact"/>
        <w:rPr>
          <w:sz w:val="24"/>
          <w:szCs w:val="24"/>
        </w:rPr>
      </w:pPr>
    </w:p>
    <w:p w:rsidR="00D4489E" w:rsidRDefault="00FD59AB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Работы принимаются в течение всего года</w:t>
      </w:r>
      <w:r w:rsidR="00AF4E31">
        <w:rPr>
          <w:rFonts w:eastAsia="Times New Roman"/>
          <w:b/>
          <w:bCs/>
          <w:color w:val="17365D"/>
          <w:sz w:val="24"/>
          <w:szCs w:val="24"/>
        </w:rPr>
        <w:t>. Работа оценивается жюри в течение трех рабочих дней. После оценки работы участник получает уведомление о результатах участия на указанную в заявке электронную почту. Дипломы предоставляются только в электронном виде.</w:t>
      </w:r>
    </w:p>
    <w:p w:rsidR="00D4489E" w:rsidRDefault="00D4489E">
      <w:pPr>
        <w:spacing w:line="278" w:lineRule="exact"/>
        <w:rPr>
          <w:sz w:val="24"/>
          <w:szCs w:val="24"/>
        </w:rPr>
      </w:pPr>
    </w:p>
    <w:p w:rsidR="00D4489E" w:rsidRDefault="00AF4E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Цель конкурса.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spacing w:line="234" w:lineRule="auto"/>
        <w:ind w:left="260" w:right="800" w:firstLine="708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Цель конкурса: выявление, поддержка и поощрение талантливых педагогов, студентов, дошкольников, школьников.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Участники конкурса.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spacing w:line="237" w:lineRule="auto"/>
        <w:ind w:left="260" w:firstLine="708"/>
        <w:jc w:val="both"/>
        <w:rPr>
          <w:rFonts w:eastAsia="Times New Roman"/>
          <w:color w:val="0C0C0C"/>
          <w:sz w:val="24"/>
          <w:szCs w:val="24"/>
        </w:rPr>
      </w:pPr>
      <w:proofErr w:type="gramStart"/>
      <w:r>
        <w:rPr>
          <w:rFonts w:eastAsia="Times New Roman"/>
          <w:color w:val="0C0C0C"/>
          <w:sz w:val="24"/>
          <w:szCs w:val="24"/>
        </w:rPr>
        <w:t>Принять участие в конкурсе могут педагоги (учителя, воспитатели, преподаватели), студенты, школьники, дошкольники и т.д.</w:t>
      </w:r>
      <w:proofErr w:type="gramEnd"/>
      <w:r>
        <w:rPr>
          <w:rFonts w:eastAsia="Times New Roman"/>
          <w:color w:val="0C0C0C"/>
          <w:sz w:val="24"/>
          <w:szCs w:val="24"/>
        </w:rPr>
        <w:t xml:space="preserve"> Конкурсные работы в соответствующих номинациях могут быть выполнены детьми, взрослыми или совместно – детьми и взрослыми (индивидуально или коллективно).</w:t>
      </w:r>
    </w:p>
    <w:p w:rsidR="00CE67D3" w:rsidRPr="00CE67D3" w:rsidRDefault="00CE67D3" w:rsidP="00CE67D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u w:val="single"/>
          <w:lang w:eastAsia="en-US"/>
        </w:rPr>
      </w:pPr>
      <w:proofErr w:type="gramStart"/>
      <w:r w:rsidRPr="00CE67D3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языках.</w:t>
      </w:r>
      <w:proofErr w:type="gramEnd"/>
    </w:p>
    <w:p w:rsidR="00CE67D3" w:rsidRPr="00CE67D3" w:rsidRDefault="00CE67D3">
      <w:pPr>
        <w:spacing w:line="237" w:lineRule="auto"/>
        <w:ind w:left="260" w:firstLine="708"/>
        <w:jc w:val="both"/>
        <w:rPr>
          <w:b/>
          <w:sz w:val="20"/>
          <w:szCs w:val="20"/>
          <w:u w:val="single"/>
        </w:rPr>
      </w:pPr>
    </w:p>
    <w:p w:rsidR="00D4489E" w:rsidRDefault="00D4489E">
      <w:pPr>
        <w:spacing w:line="282" w:lineRule="exact"/>
        <w:rPr>
          <w:sz w:val="24"/>
          <w:szCs w:val="24"/>
        </w:rPr>
      </w:pPr>
    </w:p>
    <w:p w:rsidR="00D4489E" w:rsidRDefault="00AF4E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Порядок участия.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Для участия необходимо оплатить организационный взнос, заполнить форму заявки, загрузить файлы работы (в форме фото, видео, документа и др.)</w:t>
      </w:r>
    </w:p>
    <w:p w:rsidR="00D4489E" w:rsidRDefault="00D4489E">
      <w:pPr>
        <w:spacing w:line="14" w:lineRule="exact"/>
        <w:rPr>
          <w:sz w:val="24"/>
          <w:szCs w:val="24"/>
        </w:rPr>
      </w:pPr>
    </w:p>
    <w:p w:rsidR="00D4489E" w:rsidRDefault="00AF4E31">
      <w:pPr>
        <w:numPr>
          <w:ilvl w:val="0"/>
          <w:numId w:val="1"/>
        </w:numPr>
        <w:tabs>
          <w:tab w:val="left" w:pos="492"/>
        </w:tabs>
        <w:spacing w:line="237" w:lineRule="auto"/>
        <w:ind w:left="260" w:firstLine="2"/>
        <w:jc w:val="both"/>
        <w:rPr>
          <w:rFonts w:eastAsia="Times New Roman"/>
          <w:color w:val="0C0C0C"/>
          <w:sz w:val="24"/>
          <w:szCs w:val="24"/>
        </w:rPr>
      </w:pPr>
      <w:r>
        <w:rPr>
          <w:rFonts w:eastAsia="Times New Roman"/>
          <w:color w:val="0C0C0C"/>
          <w:sz w:val="24"/>
          <w:szCs w:val="24"/>
        </w:rPr>
        <w:t>подтверждение оплаты (скан, фотография чека, квитанции). Каждый участник может принять участие в любом количестве номинаций с неограниченным числом работы в каждой номинации. После оценки работы участник получает уведомление о результатах участия на указанную в заявке электронную почту и диплом.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Требования к конкурсным материалам участников.</w:t>
      </w:r>
    </w:p>
    <w:p w:rsidR="00D4489E" w:rsidRDefault="00D4489E">
      <w:pPr>
        <w:spacing w:line="283" w:lineRule="exact"/>
        <w:rPr>
          <w:sz w:val="24"/>
          <w:szCs w:val="24"/>
        </w:rPr>
      </w:pPr>
    </w:p>
    <w:p w:rsidR="00D4489E" w:rsidRDefault="00AF4E3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 xml:space="preserve">Электронные файлы (текстовые, презентации, фото, видео, аудио и т.д.) принимаются на конкурс в любом формате (максимальный размер файла 5 МБ) или отправить нам ссылку на скачивание материала. Текстовые работы могут сопровождаться фото- и видеоматериалами, презентациями, рисунками и т.д. </w:t>
      </w:r>
      <w:proofErr w:type="gramStart"/>
      <w:r>
        <w:rPr>
          <w:rFonts w:eastAsia="Times New Roman"/>
          <w:color w:val="0C0C0C"/>
          <w:sz w:val="24"/>
          <w:szCs w:val="24"/>
        </w:rPr>
        <w:t xml:space="preserve">Работы принимаются в форме проектов, методических разработок, научных и исследовательских работ, </w:t>
      </w:r>
      <w:r>
        <w:rPr>
          <w:rFonts w:eastAsia="Times New Roman"/>
          <w:color w:val="0C0C0C"/>
          <w:sz w:val="24"/>
          <w:szCs w:val="24"/>
        </w:rPr>
        <w:lastRenderedPageBreak/>
        <w:t>сценариев, мастер-классов, сочинений, стихотворений, рассказов, фотографий, видеозаписей, рисунков, поделок, танцев, песен и др.) Рисунки, поделки, костюмы,</w:t>
      </w:r>
      <w:proofErr w:type="gramEnd"/>
    </w:p>
    <w:p w:rsidR="00D4489E" w:rsidRDefault="00AF4E31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оформление помещений и др. отправляются с заявкой в виде фотографий. Песни и танцы записываются на видео.</w:t>
      </w:r>
    </w:p>
    <w:p w:rsidR="00D4489E" w:rsidRDefault="00D4489E">
      <w:pPr>
        <w:spacing w:line="283" w:lineRule="exact"/>
        <w:rPr>
          <w:sz w:val="20"/>
          <w:szCs w:val="20"/>
        </w:rPr>
      </w:pPr>
    </w:p>
    <w:p w:rsidR="00D4489E" w:rsidRDefault="00AF4E31">
      <w:pPr>
        <w:ind w:left="1860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Как оцениваются материалы. Что получают участники.</w:t>
      </w:r>
    </w:p>
    <w:p w:rsidR="00D4489E" w:rsidRDefault="00D4489E">
      <w:pPr>
        <w:spacing w:line="271" w:lineRule="exact"/>
        <w:rPr>
          <w:sz w:val="20"/>
          <w:szCs w:val="20"/>
        </w:r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Оценка осуществляется жюри Конкурса. Градация оценок следующая:</w:t>
      </w:r>
    </w:p>
    <w:p w:rsidR="00D4489E" w:rsidRDefault="00D4489E">
      <w:pPr>
        <w:spacing w:line="12" w:lineRule="exact"/>
        <w:rPr>
          <w:sz w:val="20"/>
          <w:szCs w:val="20"/>
        </w:rPr>
      </w:pPr>
    </w:p>
    <w:p w:rsidR="00D4489E" w:rsidRDefault="00AF4E31">
      <w:pPr>
        <w:numPr>
          <w:ilvl w:val="0"/>
          <w:numId w:val="2"/>
        </w:numPr>
        <w:tabs>
          <w:tab w:val="left" w:pos="980"/>
        </w:tabs>
        <w:spacing w:line="218" w:lineRule="auto"/>
        <w:ind w:left="620" w:right="3480" w:firstLine="2"/>
        <w:rPr>
          <w:rFonts w:ascii="Courier New" w:eastAsia="Courier New" w:hAnsi="Courier New" w:cs="Courier New"/>
          <w:color w:val="0C0C0C"/>
          <w:sz w:val="24"/>
          <w:szCs w:val="24"/>
        </w:rPr>
      </w:pPr>
      <w:r>
        <w:rPr>
          <w:rFonts w:eastAsia="Times New Roman"/>
          <w:color w:val="0C0C0C"/>
          <w:sz w:val="24"/>
          <w:szCs w:val="24"/>
        </w:rPr>
        <w:t xml:space="preserve">победители в каждой номинации (1, 2, 3 степени); </w:t>
      </w:r>
      <w:r>
        <w:rPr>
          <w:rFonts w:ascii="Courier New" w:eastAsia="Courier New" w:hAnsi="Courier New" w:cs="Courier New"/>
          <w:color w:val="0C0C0C"/>
          <w:sz w:val="24"/>
          <w:szCs w:val="24"/>
        </w:rPr>
        <w:t xml:space="preserve">o </w:t>
      </w:r>
      <w:r>
        <w:rPr>
          <w:rFonts w:eastAsia="Times New Roman"/>
          <w:color w:val="0C0C0C"/>
          <w:sz w:val="24"/>
          <w:szCs w:val="24"/>
        </w:rPr>
        <w:t>дипломанты;</w:t>
      </w:r>
    </w:p>
    <w:p w:rsidR="00D4489E" w:rsidRDefault="00D4489E">
      <w:pPr>
        <w:spacing w:line="1" w:lineRule="exact"/>
        <w:rPr>
          <w:rFonts w:ascii="Courier New" w:eastAsia="Courier New" w:hAnsi="Courier New" w:cs="Courier New"/>
          <w:color w:val="0C0C0C"/>
          <w:sz w:val="24"/>
          <w:szCs w:val="24"/>
        </w:rPr>
      </w:pPr>
    </w:p>
    <w:p w:rsidR="00D4489E" w:rsidRDefault="00AF4E31">
      <w:pPr>
        <w:spacing w:line="223" w:lineRule="auto"/>
        <w:ind w:left="620"/>
        <w:rPr>
          <w:rFonts w:ascii="Courier New" w:eastAsia="Courier New" w:hAnsi="Courier New" w:cs="Courier New"/>
          <w:color w:val="0C0C0C"/>
          <w:sz w:val="24"/>
          <w:szCs w:val="24"/>
        </w:rPr>
      </w:pPr>
      <w:r>
        <w:rPr>
          <w:rFonts w:ascii="Courier New" w:eastAsia="Courier New" w:hAnsi="Courier New" w:cs="Courier New"/>
          <w:color w:val="0C0C0C"/>
          <w:sz w:val="24"/>
          <w:szCs w:val="24"/>
        </w:rPr>
        <w:t xml:space="preserve">o  </w:t>
      </w:r>
      <w:r>
        <w:rPr>
          <w:rFonts w:eastAsia="Times New Roman"/>
          <w:color w:val="0C0C0C"/>
          <w:sz w:val="24"/>
          <w:szCs w:val="24"/>
        </w:rPr>
        <w:t>участники.</w:t>
      </w:r>
    </w:p>
    <w:p w:rsidR="00D4489E" w:rsidRDefault="00D4489E">
      <w:pPr>
        <w:spacing w:line="1" w:lineRule="exact"/>
        <w:rPr>
          <w:sz w:val="20"/>
          <w:szCs w:val="20"/>
        </w:r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Победители и участники получают именные Дипломы.</w:t>
      </w:r>
    </w:p>
    <w:p w:rsidR="00D4489E" w:rsidRDefault="00D4489E">
      <w:pPr>
        <w:spacing w:line="12" w:lineRule="exact"/>
        <w:rPr>
          <w:sz w:val="20"/>
          <w:szCs w:val="20"/>
        </w:rPr>
      </w:pPr>
    </w:p>
    <w:p w:rsidR="00D4489E" w:rsidRDefault="00AF4E31">
      <w:pPr>
        <w:spacing w:line="236" w:lineRule="auto"/>
        <w:ind w:left="260" w:right="640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Участники получают отдельные дипломы за каждую конкурсную работу. Руководители (педагоги, родители) могут получить собственный именной диплом за руководство при выполнении работы.</w:t>
      </w:r>
    </w:p>
    <w:p w:rsidR="00D4489E" w:rsidRDefault="00D4489E">
      <w:pPr>
        <w:spacing w:line="2" w:lineRule="exact"/>
        <w:rPr>
          <w:sz w:val="20"/>
          <w:szCs w:val="20"/>
        </w:rPr>
      </w:pPr>
    </w:p>
    <w:p w:rsidR="00D4489E" w:rsidRDefault="00AF4E31">
      <w:pPr>
        <w:ind w:left="260"/>
        <w:rPr>
          <w:rFonts w:eastAsia="Times New Roman"/>
          <w:color w:val="0C0C0C"/>
          <w:sz w:val="24"/>
          <w:szCs w:val="24"/>
        </w:rPr>
      </w:pPr>
      <w:r>
        <w:rPr>
          <w:rFonts w:eastAsia="Times New Roman"/>
          <w:color w:val="0C0C0C"/>
          <w:sz w:val="24"/>
          <w:szCs w:val="24"/>
        </w:rPr>
        <w:t xml:space="preserve">Председатель жюри: </w:t>
      </w:r>
      <w:proofErr w:type="spellStart"/>
      <w:r>
        <w:rPr>
          <w:rFonts w:eastAsia="Times New Roman"/>
          <w:color w:val="0C0C0C"/>
          <w:sz w:val="24"/>
          <w:szCs w:val="24"/>
        </w:rPr>
        <w:t>Лувсацэрэн</w:t>
      </w:r>
      <w:proofErr w:type="spellEnd"/>
      <w:r>
        <w:rPr>
          <w:rFonts w:eastAsia="Times New Roman"/>
          <w:color w:val="0C0C0C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C0C0C"/>
          <w:sz w:val="24"/>
          <w:szCs w:val="24"/>
        </w:rPr>
        <w:t>Дугаржав</w:t>
      </w:r>
      <w:proofErr w:type="spellEnd"/>
      <w:r>
        <w:rPr>
          <w:rFonts w:eastAsia="Times New Roman"/>
          <w:color w:val="0C0C0C"/>
          <w:sz w:val="24"/>
          <w:szCs w:val="24"/>
        </w:rPr>
        <w:t xml:space="preserve"> (доктор исторических наук, профессор).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bookmarkStart w:id="0" w:name="_GoBack"/>
      <w:bookmarkEnd w:id="0"/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r w:rsidRPr="00922C21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 xml:space="preserve">Участники и победители конкурсов будут награждены сертификатами и дипломами победителей!!! 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922C21" w:rsidRPr="00922C21" w:rsidRDefault="00922C21" w:rsidP="00922C2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17365D" w:themeColor="text2" w:themeShade="BF"/>
          <w:sz w:val="28"/>
          <w:szCs w:val="28"/>
          <w:lang w:eastAsia="en-US"/>
        </w:rPr>
      </w:pPr>
      <w:r w:rsidRPr="00922C21">
        <w:rPr>
          <w:rFonts w:eastAsiaTheme="minorHAnsi"/>
          <w:b/>
          <w:bCs/>
          <w:color w:val="17365D" w:themeColor="text2" w:themeShade="BF"/>
          <w:sz w:val="28"/>
          <w:szCs w:val="28"/>
          <w:lang w:eastAsia="en-US"/>
        </w:rPr>
        <w:t>Публикации в сборнике «Культура, просвещение и литература» (Канада, Чехия).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17365D" w:themeColor="text2" w:themeShade="BF"/>
          <w:sz w:val="24"/>
          <w:szCs w:val="24"/>
          <w:lang w:eastAsia="en-US"/>
        </w:rPr>
      </w:pPr>
    </w:p>
    <w:p w:rsidR="00922C21" w:rsidRPr="00922C21" w:rsidRDefault="00922C21" w:rsidP="00922C2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Предлагаем разместить свои публикации в Международном сборнике «Культура, просвещение, литература» (Канада, Чехия). Для этого необходимо прислать эссе, с описанием ваших достижений в профессиональной  и учебной деятельности. Так же в эссе можно коротко написать о ваших увлечениях, помимо учебы и работы, рассказать об интересных случаях из вашей практики.  Если Вы являетесь писателем, поэтом, то предлагаем разместить свои произведения (один рассказ, очерк или три стихотворения).</w:t>
      </w:r>
    </w:p>
    <w:p w:rsidR="00922C21" w:rsidRPr="00922C21" w:rsidRDefault="00922C21" w:rsidP="00922C2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Для публикации эссе, рассказа, очерка, стихотворений, необходимо выслать до 10 октября 2017 года на электронный адрес</w:t>
      </w:r>
      <w:r w:rsidRPr="00922C2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22C21">
        <w:rPr>
          <w:rFonts w:eastAsiaTheme="minorHAnsi"/>
          <w:color w:val="000000"/>
          <w:sz w:val="24"/>
          <w:szCs w:val="24"/>
          <w:u w:val="single"/>
          <w:lang w:eastAsia="en-US"/>
        </w:rPr>
        <w:t>vesnaa777@gmail.com</w:t>
      </w:r>
      <w:r w:rsidRPr="00922C21">
        <w:rPr>
          <w:rFonts w:eastAsiaTheme="minorHAnsi"/>
          <w:color w:val="000000"/>
          <w:sz w:val="24"/>
          <w:szCs w:val="24"/>
          <w:lang w:eastAsia="en-US"/>
        </w:rPr>
        <w:t>:</w:t>
      </w:r>
    </w:p>
    <w:p w:rsidR="00922C21" w:rsidRPr="00922C21" w:rsidRDefault="00922C21" w:rsidP="00922C2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заявку,</w:t>
      </w:r>
    </w:p>
    <w:p w:rsidR="00922C21" w:rsidRPr="00922C21" w:rsidRDefault="00922C21" w:rsidP="00922C2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эссе, произведение (не более 3 листов формата А</w:t>
      </w:r>
      <w:proofErr w:type="gramStart"/>
      <w:r w:rsidRPr="00922C21">
        <w:rPr>
          <w:rFonts w:eastAsiaTheme="minorHAnsi"/>
          <w:color w:val="000000"/>
          <w:sz w:val="24"/>
          <w:szCs w:val="24"/>
          <w:lang w:eastAsia="en-US"/>
        </w:rPr>
        <w:t>4</w:t>
      </w:r>
      <w:proofErr w:type="gramEnd"/>
      <w:r w:rsidRPr="00922C21">
        <w:rPr>
          <w:rFonts w:eastAsiaTheme="minorHAnsi"/>
          <w:color w:val="000000"/>
          <w:sz w:val="24"/>
          <w:szCs w:val="24"/>
          <w:lang w:eastAsia="en-US"/>
        </w:rPr>
        <w:t>) (приложение 4),</w:t>
      </w:r>
    </w:p>
    <w:p w:rsidR="00922C21" w:rsidRPr="00922C21" w:rsidRDefault="00922C21" w:rsidP="00922C2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копию квитанции.</w:t>
      </w:r>
    </w:p>
    <w:p w:rsidR="00922C21" w:rsidRPr="00922C21" w:rsidRDefault="00922C21" w:rsidP="00922C2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 xml:space="preserve">Сборник выйдет в октябре 2017 года. </w:t>
      </w:r>
    </w:p>
    <w:p w:rsidR="00922C21" w:rsidRPr="00922C21" w:rsidRDefault="00922C21" w:rsidP="00922C2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Полученные работы не возвращаются и не рецензируются. Работы, отправленные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color w:val="000000"/>
          <w:sz w:val="24"/>
          <w:szCs w:val="24"/>
          <w:lang w:eastAsia="en-US"/>
        </w:rPr>
        <w:t>позже указанной даты, в сборник не включаются. Форма представления работы определяется ее характером.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b/>
          <w:color w:val="000000"/>
          <w:sz w:val="24"/>
          <w:szCs w:val="24"/>
          <w:lang w:eastAsia="en-US"/>
        </w:rPr>
        <w:t>Требования к оформлению публикаций:</w:t>
      </w:r>
    </w:p>
    <w:p w:rsidR="00922C21" w:rsidRPr="00922C21" w:rsidRDefault="00922C21" w:rsidP="00922C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Шрифт: </w:t>
      </w:r>
      <w:r w:rsidRPr="00922C21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Times</w:t>
      </w:r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922C21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New</w:t>
      </w:r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</w:t>
      </w:r>
      <w:r w:rsidRPr="00922C21">
        <w:rPr>
          <w:rFonts w:eastAsiaTheme="minorHAnsi"/>
          <w:bCs/>
          <w:color w:val="000000" w:themeColor="text1"/>
          <w:sz w:val="24"/>
          <w:szCs w:val="24"/>
          <w:lang w:val="en-US" w:eastAsia="en-US"/>
        </w:rPr>
        <w:t>Roman</w:t>
      </w:r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>, 14, по ширине, отступ – 1</w:t>
      </w:r>
      <w:proofErr w:type="gramStart"/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>,25</w:t>
      </w:r>
      <w:proofErr w:type="gramEnd"/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>, межстрочный интервал: одинарный.</w:t>
      </w:r>
    </w:p>
    <w:p w:rsidR="00922C21" w:rsidRPr="00922C21" w:rsidRDefault="00922C21" w:rsidP="00922C2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Поля: </w:t>
      </w:r>
      <w:proofErr w:type="gramStart"/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>Верхнее</w:t>
      </w:r>
      <w:proofErr w:type="gramEnd"/>
      <w:r w:rsidRPr="00922C21">
        <w:rPr>
          <w:rFonts w:eastAsiaTheme="minorHAnsi"/>
          <w:bCs/>
          <w:color w:val="000000" w:themeColor="text1"/>
          <w:sz w:val="24"/>
          <w:szCs w:val="24"/>
          <w:lang w:eastAsia="en-US"/>
        </w:rPr>
        <w:t>, нижнее – 2см, левое - 3 см, правое – 1,5 см.</w:t>
      </w:r>
    </w:p>
    <w:p w:rsidR="00922C21" w:rsidRPr="00922C21" w:rsidRDefault="00922C21" w:rsidP="00922C2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922C21" w:rsidRPr="00922C21" w:rsidRDefault="00922C21" w:rsidP="00922C2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922C21">
        <w:rPr>
          <w:rFonts w:eastAsiaTheme="minorHAnsi"/>
          <w:b/>
          <w:color w:val="000000"/>
          <w:sz w:val="24"/>
          <w:szCs w:val="24"/>
          <w:lang w:eastAsia="en-US"/>
        </w:rPr>
        <w:t>Есть возможность выпустить сборник в бумажном варианте!!!</w:t>
      </w:r>
    </w:p>
    <w:p w:rsidR="00922C21" w:rsidRDefault="00922C21">
      <w:pPr>
        <w:ind w:left="260"/>
        <w:rPr>
          <w:sz w:val="20"/>
          <w:szCs w:val="20"/>
        </w:rPr>
      </w:pPr>
    </w:p>
    <w:p w:rsidR="00D4489E" w:rsidRDefault="00D4489E">
      <w:pPr>
        <w:spacing w:line="277" w:lineRule="exact"/>
        <w:rPr>
          <w:sz w:val="20"/>
          <w:szCs w:val="20"/>
        </w:rPr>
      </w:pPr>
    </w:p>
    <w:p w:rsidR="00922C21" w:rsidRPr="00922C21" w:rsidRDefault="00922C21" w:rsidP="00922C21">
      <w:pPr>
        <w:autoSpaceDE w:val="0"/>
        <w:autoSpaceDN w:val="0"/>
        <w:adjustRightInd w:val="0"/>
        <w:rPr>
          <w:rFonts w:eastAsiaTheme="minorHAnsi"/>
          <w:b/>
          <w:bCs/>
          <w:color w:val="17365D" w:themeColor="text2" w:themeShade="BF"/>
          <w:sz w:val="24"/>
          <w:szCs w:val="24"/>
          <w:lang w:val="en-US" w:eastAsia="en-US"/>
        </w:rPr>
      </w:pPr>
      <w:r w:rsidRPr="00922C21">
        <w:rPr>
          <w:rFonts w:eastAsiaTheme="minorHAnsi"/>
          <w:b/>
          <w:bCs/>
          <w:color w:val="17365D" w:themeColor="text2" w:themeShade="BF"/>
          <w:sz w:val="24"/>
          <w:szCs w:val="24"/>
          <w:lang w:eastAsia="en-US"/>
        </w:rPr>
        <w:t>Финансовые условия</w:t>
      </w:r>
    </w:p>
    <w:p w:rsidR="00922C21" w:rsidRPr="00922C21" w:rsidRDefault="00922C21" w:rsidP="00922C21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17365D" w:themeColor="text2" w:themeShade="BF"/>
          <w:sz w:val="24"/>
          <w:szCs w:val="24"/>
          <w:lang w:val="en-US" w:eastAsia="en-US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2238"/>
        <w:gridCol w:w="1861"/>
        <w:gridCol w:w="1349"/>
        <w:gridCol w:w="1675"/>
        <w:gridCol w:w="1550"/>
        <w:gridCol w:w="1358"/>
      </w:tblGrid>
      <w:tr w:rsidR="00922C21" w:rsidRPr="00922C21" w:rsidTr="002E00FB">
        <w:tc>
          <w:tcPr>
            <w:tcW w:w="2261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2C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участия</w:t>
            </w:r>
          </w:p>
        </w:tc>
        <w:tc>
          <w:tcPr>
            <w:tcW w:w="7770" w:type="dxa"/>
            <w:gridSpan w:val="5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организационного взноса</w:t>
            </w:r>
          </w:p>
        </w:tc>
      </w:tr>
      <w:tr w:rsidR="00922C21" w:rsidRPr="00922C21" w:rsidTr="002E00FB">
        <w:tc>
          <w:tcPr>
            <w:tcW w:w="2261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9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Российские рубли</w:t>
            </w:r>
          </w:p>
        </w:tc>
        <w:tc>
          <w:tcPr>
            <w:tcW w:w="1354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Казахские тенге</w:t>
            </w:r>
          </w:p>
        </w:tc>
        <w:tc>
          <w:tcPr>
            <w:tcW w:w="1681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Монгольские</w:t>
            </w:r>
          </w:p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тугрики</w:t>
            </w:r>
          </w:p>
        </w:tc>
        <w:tc>
          <w:tcPr>
            <w:tcW w:w="1556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Украинская гривна</w:t>
            </w:r>
          </w:p>
        </w:tc>
        <w:tc>
          <w:tcPr>
            <w:tcW w:w="1310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Белорусские рубли</w:t>
            </w:r>
          </w:p>
        </w:tc>
      </w:tr>
      <w:tr w:rsidR="00922C21" w:rsidRPr="00922C21" w:rsidTr="002E00FB">
        <w:tc>
          <w:tcPr>
            <w:tcW w:w="2261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конкурсе</w:t>
            </w:r>
          </w:p>
        </w:tc>
        <w:tc>
          <w:tcPr>
            <w:tcW w:w="1869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 руб./разработку </w:t>
            </w:r>
          </w:p>
        </w:tc>
        <w:tc>
          <w:tcPr>
            <w:tcW w:w="1354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81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556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10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22C21" w:rsidRPr="00922C21" w:rsidTr="002E00FB">
        <w:tc>
          <w:tcPr>
            <w:tcW w:w="2261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Получение диплома </w:t>
            </w: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участника </w:t>
            </w:r>
            <w:proofErr w:type="gramStart"/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электронном </w:t>
            </w:r>
            <w:proofErr w:type="gramStart"/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</w:t>
            </w:r>
            <w:proofErr w:type="gramEnd"/>
          </w:p>
        </w:tc>
        <w:tc>
          <w:tcPr>
            <w:tcW w:w="1869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354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681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556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1310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22C21" w:rsidRPr="00922C21" w:rsidTr="002E00FB">
        <w:tc>
          <w:tcPr>
            <w:tcW w:w="2261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Получение диплома участника в </w:t>
            </w:r>
            <w:proofErr w:type="gramStart"/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печатном</w:t>
            </w:r>
            <w:proofErr w:type="gramEnd"/>
          </w:p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</w:t>
            </w:r>
            <w:proofErr w:type="gramEnd"/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почтовых расходов</w:t>
            </w:r>
          </w:p>
        </w:tc>
        <w:tc>
          <w:tcPr>
            <w:tcW w:w="1869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+200 руб./экз. к взносу за участие</w:t>
            </w:r>
          </w:p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+1100</w:t>
            </w:r>
          </w:p>
        </w:tc>
        <w:tc>
          <w:tcPr>
            <w:tcW w:w="1681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+8000</w:t>
            </w:r>
          </w:p>
        </w:tc>
        <w:tc>
          <w:tcPr>
            <w:tcW w:w="1556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10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22C21" w:rsidRPr="00922C21" w:rsidTr="002E00FB">
        <w:tc>
          <w:tcPr>
            <w:tcW w:w="2261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Включить работу в электронный сборник</w:t>
            </w:r>
          </w:p>
        </w:tc>
        <w:tc>
          <w:tcPr>
            <w:tcW w:w="1869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руб.</w:t>
            </w:r>
          </w:p>
        </w:tc>
        <w:tc>
          <w:tcPr>
            <w:tcW w:w="1354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681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556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10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22C21" w:rsidRPr="00922C21" w:rsidTr="002E00FB">
        <w:tc>
          <w:tcPr>
            <w:tcW w:w="2261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Печатный сборник</w:t>
            </w:r>
          </w:p>
        </w:tc>
        <w:tc>
          <w:tcPr>
            <w:tcW w:w="1869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54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1681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556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10" w:type="dxa"/>
          </w:tcPr>
          <w:p w:rsidR="00922C21" w:rsidRPr="00922C21" w:rsidRDefault="00922C21" w:rsidP="00922C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2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</w:tbl>
    <w:p w:rsidR="00922C21" w:rsidRPr="00922C21" w:rsidRDefault="00922C21" w:rsidP="00922C2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922C21" w:rsidRPr="00922C21" w:rsidRDefault="00922C21" w:rsidP="00922C21">
      <w:pPr>
        <w:spacing w:line="281" w:lineRule="exact"/>
        <w:rPr>
          <w:sz w:val="20"/>
          <w:szCs w:val="20"/>
        </w:rPr>
      </w:pPr>
      <w:r w:rsidRPr="00922C21">
        <w:rPr>
          <w:sz w:val="20"/>
          <w:szCs w:val="20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922C21">
        <w:rPr>
          <w:sz w:val="20"/>
          <w:szCs w:val="20"/>
        </w:rPr>
        <w:t>оргвзнос</w:t>
      </w:r>
      <w:proofErr w:type="spellEnd"/>
      <w:r w:rsidRPr="00922C21">
        <w:rPr>
          <w:sz w:val="20"/>
          <w:szCs w:val="20"/>
        </w:rPr>
        <w:t xml:space="preserve"> за одного автора + 100 рублей,  42 гривен, 550 тенге, 4000 </w:t>
      </w:r>
      <w:proofErr w:type="spellStart"/>
      <w:r w:rsidRPr="00922C21">
        <w:rPr>
          <w:sz w:val="20"/>
          <w:szCs w:val="20"/>
        </w:rPr>
        <w:t>тугров</w:t>
      </w:r>
      <w:proofErr w:type="spellEnd"/>
      <w:r w:rsidRPr="00922C21">
        <w:rPr>
          <w:sz w:val="20"/>
          <w:szCs w:val="20"/>
        </w:rPr>
        <w:t>, 6 бел</w:t>
      </w:r>
      <w:proofErr w:type="gramStart"/>
      <w:r w:rsidRPr="00922C21">
        <w:rPr>
          <w:sz w:val="20"/>
          <w:szCs w:val="20"/>
        </w:rPr>
        <w:t>.</w:t>
      </w:r>
      <w:proofErr w:type="gramEnd"/>
      <w:r w:rsidRPr="00922C21">
        <w:rPr>
          <w:sz w:val="20"/>
          <w:szCs w:val="20"/>
        </w:rPr>
        <w:t xml:space="preserve"> </w:t>
      </w:r>
      <w:proofErr w:type="gramStart"/>
      <w:r w:rsidRPr="00922C21">
        <w:rPr>
          <w:sz w:val="20"/>
          <w:szCs w:val="20"/>
        </w:rPr>
        <w:t>р</w:t>
      </w:r>
      <w:proofErr w:type="gramEnd"/>
      <w:r w:rsidRPr="00922C21">
        <w:rPr>
          <w:sz w:val="20"/>
          <w:szCs w:val="20"/>
        </w:rPr>
        <w:t>уб.  за каждого следующего автора.</w:t>
      </w:r>
    </w:p>
    <w:p w:rsidR="00922C21" w:rsidRPr="00922C21" w:rsidRDefault="00922C21" w:rsidP="00922C21">
      <w:pPr>
        <w:spacing w:line="281" w:lineRule="exact"/>
        <w:rPr>
          <w:sz w:val="20"/>
          <w:szCs w:val="20"/>
        </w:rPr>
      </w:pPr>
      <w:r w:rsidRPr="00922C21">
        <w:rPr>
          <w:sz w:val="20"/>
          <w:szCs w:val="20"/>
        </w:rPr>
        <w:t xml:space="preserve">*Если от одной организации от 5 до 7 работ, то </w:t>
      </w:r>
      <w:proofErr w:type="spellStart"/>
      <w:r w:rsidRPr="00922C21">
        <w:rPr>
          <w:sz w:val="20"/>
          <w:szCs w:val="20"/>
        </w:rPr>
        <w:t>оргвзнос</w:t>
      </w:r>
      <w:proofErr w:type="spellEnd"/>
      <w:r w:rsidRPr="00922C21">
        <w:rPr>
          <w:sz w:val="20"/>
          <w:szCs w:val="20"/>
        </w:rPr>
        <w:t xml:space="preserve"> составит: 150 рублей, 830тенге, 64 гривен, 6000 </w:t>
      </w:r>
      <w:proofErr w:type="spellStart"/>
      <w:r w:rsidRPr="00922C21">
        <w:rPr>
          <w:sz w:val="20"/>
          <w:szCs w:val="20"/>
        </w:rPr>
        <w:t>тугров</w:t>
      </w:r>
      <w:proofErr w:type="spellEnd"/>
      <w:r w:rsidRPr="00922C21">
        <w:rPr>
          <w:sz w:val="20"/>
          <w:szCs w:val="20"/>
        </w:rPr>
        <w:t xml:space="preserve">, 4,5 бел. руб. за одну работу, от 8 до 10 работ  </w:t>
      </w:r>
      <w:proofErr w:type="spellStart"/>
      <w:r w:rsidRPr="00922C21">
        <w:rPr>
          <w:sz w:val="20"/>
          <w:szCs w:val="20"/>
        </w:rPr>
        <w:t>оргвзнос</w:t>
      </w:r>
      <w:proofErr w:type="spellEnd"/>
      <w:r w:rsidRPr="00922C21">
        <w:rPr>
          <w:sz w:val="20"/>
          <w:szCs w:val="20"/>
        </w:rPr>
        <w:t xml:space="preserve"> составит: 100 рублей, 46 гривны, 550  тенге, 4000 </w:t>
      </w:r>
      <w:proofErr w:type="spellStart"/>
      <w:r w:rsidRPr="00922C21">
        <w:rPr>
          <w:sz w:val="20"/>
          <w:szCs w:val="20"/>
        </w:rPr>
        <w:t>тугров</w:t>
      </w:r>
      <w:proofErr w:type="spellEnd"/>
      <w:r w:rsidRPr="00922C21">
        <w:rPr>
          <w:sz w:val="20"/>
          <w:szCs w:val="20"/>
        </w:rPr>
        <w:t>,  3 бел. руб</w:t>
      </w:r>
      <w:proofErr w:type="gramStart"/>
      <w:r w:rsidRPr="00922C21">
        <w:rPr>
          <w:sz w:val="20"/>
          <w:szCs w:val="20"/>
        </w:rPr>
        <w:t>..</w:t>
      </w:r>
      <w:proofErr w:type="gramEnd"/>
    </w:p>
    <w:p w:rsidR="00922C21" w:rsidRPr="00922C21" w:rsidRDefault="00922C21" w:rsidP="00922C21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542174" w:rsidRPr="00447D61" w:rsidRDefault="00542174" w:rsidP="00447D61">
      <w:pPr>
        <w:spacing w:line="281" w:lineRule="exact"/>
        <w:rPr>
          <w:sz w:val="20"/>
          <w:szCs w:val="20"/>
        </w:rPr>
      </w:pPr>
      <w:r>
        <w:rPr>
          <w:sz w:val="20"/>
          <w:szCs w:val="20"/>
        </w:rPr>
        <w:t>* Инвалиды участвуют бесплатно.</w:t>
      </w:r>
    </w:p>
    <w:p w:rsidR="00D4489E" w:rsidRDefault="00D4489E">
      <w:pPr>
        <w:spacing w:line="278" w:lineRule="exact"/>
        <w:rPr>
          <w:sz w:val="20"/>
          <w:szCs w:val="20"/>
        </w:rPr>
      </w:pPr>
    </w:p>
    <w:p w:rsidR="00D4489E" w:rsidRDefault="00AF4E31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Организационный взнос может быть оплачен следующими способами:</w:t>
      </w:r>
    </w:p>
    <w:p w:rsidR="00D4489E" w:rsidRDefault="00D4489E">
      <w:pPr>
        <w:sectPr w:rsidR="00D4489E">
          <w:pgSz w:w="11900" w:h="16838"/>
          <w:pgMar w:top="1135" w:right="846" w:bottom="615" w:left="1440" w:header="0" w:footer="0" w:gutter="0"/>
          <w:cols w:space="720" w:equalWidth="0">
            <w:col w:w="9620"/>
          </w:cols>
        </w:sect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lastRenderedPageBreak/>
        <w:t>.</w:t>
      </w:r>
    </w:p>
    <w:p w:rsidR="00D4489E" w:rsidRDefault="00AF4E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179070</wp:posOffset>
            </wp:positionV>
            <wp:extent cx="4810125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922C21" w:rsidP="00922C21">
      <w:pPr>
        <w:tabs>
          <w:tab w:val="left" w:pos="628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D4489E">
        <w:trPr>
          <w:trHeight w:val="28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D4489E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Яндекс Деньги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41001614708948</w:t>
            </w:r>
          </w:p>
        </w:tc>
      </w:tr>
      <w:tr w:rsidR="00D4489E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Яндекс Деньги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410012624564830</w:t>
            </w:r>
          </w:p>
        </w:tc>
      </w:tr>
      <w:tr w:rsidR="00D4489E">
        <w:trPr>
          <w:trHeight w:val="26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spacing w:line="265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Visa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Qiwi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Wallet</w:t>
            </w:r>
            <w:proofErr w:type="spellEnd"/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+79672130757</w:t>
            </w:r>
          </w:p>
        </w:tc>
      </w:tr>
    </w:tbl>
    <w:p w:rsidR="00D4489E" w:rsidRDefault="00D4489E">
      <w:pPr>
        <w:spacing w:line="279" w:lineRule="exact"/>
        <w:rPr>
          <w:sz w:val="20"/>
          <w:szCs w:val="20"/>
        </w:rPr>
      </w:pPr>
    </w:p>
    <w:p w:rsidR="00D4489E" w:rsidRDefault="00D4489E">
      <w:pPr>
        <w:spacing w:line="281" w:lineRule="exact"/>
        <w:rPr>
          <w:sz w:val="20"/>
          <w:szCs w:val="20"/>
        </w:rPr>
      </w:pPr>
    </w:p>
    <w:p w:rsidR="00D4489E" w:rsidRDefault="00D4489E">
      <w:pPr>
        <w:spacing w:line="233" w:lineRule="exact"/>
        <w:rPr>
          <w:rFonts w:eastAsia="Times New Roman"/>
          <w:b/>
          <w:bCs/>
          <w:sz w:val="24"/>
          <w:szCs w:val="24"/>
        </w:rPr>
      </w:pPr>
    </w:p>
    <w:p w:rsidR="00447D61" w:rsidRPr="00447D61" w:rsidRDefault="00447D61" w:rsidP="00447D6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Участники стран СНГ, кроме Украины могут без процентов перечислить взнос на Киви-кошелек </w:t>
      </w:r>
      <w:r w:rsidR="00922C21">
        <w:rPr>
          <w:rFonts w:eastAsia="Calibri"/>
          <w:color w:val="000000"/>
          <w:sz w:val="24"/>
          <w:szCs w:val="24"/>
          <w:lang w:eastAsia="en-US"/>
        </w:rPr>
        <w:t xml:space="preserve">по номеру телефона +79672130757. </w:t>
      </w: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Участники из Украины могут сделать перевод </w:t>
      </w:r>
      <w:hyperlink r:id="rId9" w:tgtFrame="_blank" w:history="1">
        <w:proofErr w:type="spellStart"/>
        <w:r w:rsidRPr="00447D61">
          <w:rPr>
            <w:rFonts w:eastAsiaTheme="minorHAnsi"/>
            <w:b/>
            <w:bCs/>
            <w:color w:val="0000FF"/>
            <w:sz w:val="23"/>
            <w:szCs w:val="23"/>
            <w:shd w:val="clear" w:color="auto" w:fill="FFFFFF"/>
            <w:lang w:eastAsia="en-US"/>
          </w:rPr>
          <w:t>Western</w:t>
        </w:r>
        <w:proofErr w:type="spellEnd"/>
        <w:r w:rsidRPr="00447D61">
          <w:rPr>
            <w:rFonts w:eastAsiaTheme="minorHAnsi"/>
            <w:b/>
            <w:bCs/>
            <w:color w:val="0000FF"/>
            <w:sz w:val="23"/>
            <w:szCs w:val="23"/>
            <w:shd w:val="clear" w:color="auto" w:fill="FFFFFF"/>
            <w:lang w:eastAsia="en-US"/>
          </w:rPr>
          <w:t xml:space="preserve"> </w:t>
        </w:r>
        <w:proofErr w:type="spellStart"/>
        <w:r w:rsidRPr="00447D61">
          <w:rPr>
            <w:rFonts w:eastAsiaTheme="minorHAnsi"/>
            <w:b/>
            <w:bCs/>
            <w:color w:val="0000FF"/>
            <w:sz w:val="23"/>
            <w:szCs w:val="23"/>
            <w:shd w:val="clear" w:color="auto" w:fill="FFFFFF"/>
            <w:lang w:eastAsia="en-US"/>
          </w:rPr>
          <w:t>Union</w:t>
        </w:r>
        <w:proofErr w:type="spellEnd"/>
      </w:hyperlink>
      <w:r w:rsidR="00922C21">
        <w:rPr>
          <w:rFonts w:eastAsiaTheme="minorHAnsi"/>
          <w:lang w:eastAsia="en-US"/>
        </w:rPr>
        <w:t xml:space="preserve"> в </w:t>
      </w:r>
      <w:proofErr w:type="spellStart"/>
      <w:r w:rsidR="00922C21">
        <w:rPr>
          <w:rFonts w:eastAsiaTheme="minorHAnsi"/>
          <w:lang w:eastAsia="en-US"/>
        </w:rPr>
        <w:t>ПриватБанке</w:t>
      </w:r>
      <w:proofErr w:type="spellEnd"/>
      <w:r w:rsidR="00922C21">
        <w:rPr>
          <w:rFonts w:eastAsiaTheme="minorHAnsi"/>
          <w:lang w:eastAsia="en-US"/>
        </w:rPr>
        <w:t xml:space="preserve"> </w:t>
      </w:r>
      <w:r w:rsidRPr="00447D61">
        <w:rPr>
          <w:rFonts w:eastAsiaTheme="minorHAnsi"/>
          <w:lang w:eastAsia="en-US"/>
        </w:rPr>
        <w:t xml:space="preserve">на имя </w:t>
      </w:r>
      <w:proofErr w:type="spellStart"/>
      <w:r w:rsidRPr="00447D61">
        <w:rPr>
          <w:rFonts w:eastAsiaTheme="minorHAnsi"/>
          <w:lang w:eastAsia="en-US"/>
        </w:rPr>
        <w:t>Мукановой</w:t>
      </w:r>
      <w:proofErr w:type="spellEnd"/>
      <w:r w:rsidRPr="00447D61">
        <w:rPr>
          <w:rFonts w:eastAsiaTheme="minorHAnsi"/>
          <w:lang w:eastAsia="en-US"/>
        </w:rPr>
        <w:t xml:space="preserve"> К. С. (Казахстан, Алматы).</w:t>
      </w:r>
    </w:p>
    <w:p w:rsidR="00447D61" w:rsidRPr="00447D61" w:rsidRDefault="00447D61" w:rsidP="00447D61">
      <w:p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*В сообщении указать ФИО участников.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47D61">
        <w:rPr>
          <w:rFonts w:eastAsia="Calibri"/>
          <w:b/>
          <w:color w:val="000000"/>
          <w:sz w:val="24"/>
          <w:szCs w:val="24"/>
          <w:lang w:eastAsia="en-US"/>
        </w:rPr>
        <w:t xml:space="preserve">Реквизиты для банковского перевода 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Для платежей из-за границы: 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447D61">
        <w:rPr>
          <w:rFonts w:eastAsia="Calibri"/>
          <w:color w:val="000000"/>
          <w:sz w:val="24"/>
          <w:szCs w:val="24"/>
          <w:lang w:val="en-US" w:eastAsia="en-US"/>
        </w:rPr>
        <w:t>IBAN: CZ6827000000001002100915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447D61">
        <w:rPr>
          <w:rFonts w:eastAsia="Calibri"/>
          <w:color w:val="000000"/>
          <w:sz w:val="24"/>
          <w:szCs w:val="24"/>
          <w:lang w:val="en-US" w:eastAsia="en-US"/>
        </w:rPr>
        <w:t>SWIFT: BACX CZ PP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Название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банка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UniCredit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Bank Czech Republic and Slovakia,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a.s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Юридический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адрес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банка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Želetavská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1525/1, Praha 4, 140 92, Czech Republic.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Владелец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счета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Perapektiva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plus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s.r.o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Юридический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адрес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владельца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счета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Praha 3, V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Zahradkach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2854/9, 13000, Czech Republic.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Комментарий к платежу: Ваша фамилия, имя, дата рождения</w:t>
      </w:r>
    </w:p>
    <w:p w:rsidR="00447D61" w:rsidRPr="00447D61" w:rsidRDefault="00447D61" w:rsidP="00447D61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Валюта счета: Чешская крона (</w:t>
      </w:r>
      <w:r w:rsidRPr="00447D61">
        <w:rPr>
          <w:rFonts w:eastAsia="Calibri"/>
          <w:color w:val="000000"/>
          <w:sz w:val="24"/>
          <w:szCs w:val="24"/>
          <w:lang w:val="en-US" w:eastAsia="en-US"/>
        </w:rPr>
        <w:t>CZK</w:t>
      </w:r>
      <w:r w:rsidRPr="00447D61">
        <w:rPr>
          <w:rFonts w:eastAsia="Calibri"/>
          <w:color w:val="000000"/>
          <w:sz w:val="24"/>
          <w:szCs w:val="24"/>
          <w:lang w:eastAsia="en-US"/>
        </w:rPr>
        <w:t>)</w:t>
      </w:r>
    </w:p>
    <w:p w:rsidR="00447D61" w:rsidRDefault="00447D61">
      <w:pPr>
        <w:spacing w:line="233" w:lineRule="exact"/>
        <w:rPr>
          <w:rFonts w:eastAsia="Times New Roman"/>
          <w:b/>
          <w:bCs/>
          <w:sz w:val="24"/>
          <w:szCs w:val="24"/>
        </w:rPr>
      </w:pPr>
    </w:p>
    <w:p w:rsidR="00447D61" w:rsidRDefault="00447D61">
      <w:pPr>
        <w:spacing w:line="233" w:lineRule="exact"/>
        <w:rPr>
          <w:sz w:val="20"/>
          <w:szCs w:val="20"/>
        </w:rPr>
      </w:pPr>
    </w:p>
    <w:p w:rsidR="00D4489E" w:rsidRDefault="00AF4E31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Номинации конкурса (темы на усмотрение участника):</w:t>
      </w:r>
    </w:p>
    <w:p w:rsidR="00D4489E" w:rsidRDefault="00AF4E3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Творческие педагогические работы</w:t>
      </w:r>
    </w:p>
    <w:p w:rsidR="00D4489E" w:rsidRDefault="00D4489E">
      <w:pPr>
        <w:spacing w:line="1" w:lineRule="exact"/>
        <w:rPr>
          <w:sz w:val="20"/>
          <w:szCs w:val="20"/>
        </w:r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Исследовательские педагогические работы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проекты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разработки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Мой мастер-класс</w:t>
      </w:r>
    </w:p>
    <w:p w:rsidR="00D4489E" w:rsidRDefault="00D4489E">
      <w:pPr>
        <w:spacing w:line="1" w:lineRule="exact"/>
        <w:rPr>
          <w:sz w:val="20"/>
          <w:szCs w:val="20"/>
        </w:r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Сценарии мероприятий в детском саду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Сценарии мероприятий в школе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помещений, территории, участка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педагога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дошкольника, школьника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студента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исследовательские работы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творческие проекты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проекты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презентации</w:t>
      </w:r>
    </w:p>
    <w:p w:rsidR="00D4489E" w:rsidRDefault="00D4489E">
      <w:pPr>
        <w:sectPr w:rsidR="00D4489E">
          <w:pgSz w:w="11900" w:h="16838"/>
          <w:pgMar w:top="1403" w:right="726" w:bottom="802" w:left="1440" w:header="0" w:footer="0" w:gutter="0"/>
          <w:cols w:space="720" w:equalWidth="0">
            <w:col w:w="9740"/>
          </w:cols>
        </w:sect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Декоративно-прикладное творчество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Фотография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Мультипликация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Литературное творчество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Кроссворд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Стенгазета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Сценический костюм, головной убор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Вокальное исполнительство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Инструментальное исполнительство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Музыкальное творчество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Вокальное и музыкальное творчество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Хореография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Компьютерная графика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Актерское мастерство</w:t>
      </w:r>
    </w:p>
    <w:p w:rsidR="00D4489E" w:rsidRDefault="00D4489E">
      <w:pPr>
        <w:spacing w:line="1" w:lineRule="exact"/>
        <w:rPr>
          <w:sz w:val="20"/>
          <w:szCs w:val="20"/>
        </w:rPr>
      </w:pP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(блог, страница, группа в социальных сетях)</w:t>
      </w:r>
    </w:p>
    <w:p w:rsidR="00D4489E" w:rsidRDefault="00AF4E3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Своя номинация</w:t>
      </w: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61" w:lineRule="exact"/>
        <w:rPr>
          <w:sz w:val="20"/>
          <w:szCs w:val="20"/>
        </w:rPr>
      </w:pPr>
    </w:p>
    <w:p w:rsidR="00D4489E" w:rsidRDefault="00AF4E31">
      <w:pPr>
        <w:ind w:left="8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D4489E" w:rsidRDefault="00AF4E3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Заявка на участие в конкурсе (название конкурса)</w:t>
      </w:r>
    </w:p>
    <w:p w:rsidR="00D4489E" w:rsidRDefault="00AF4E31">
      <w:pPr>
        <w:spacing w:line="23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(заполняется на каждого участника)</w:t>
      </w: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00" w:lineRule="exact"/>
        <w:rPr>
          <w:sz w:val="20"/>
          <w:szCs w:val="20"/>
        </w:rPr>
      </w:pPr>
    </w:p>
    <w:p w:rsidR="00D4489E" w:rsidRDefault="00D4489E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D4489E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489E" w:rsidRDefault="00D4489E">
            <w:pPr>
              <w:rPr>
                <w:sz w:val="23"/>
                <w:szCs w:val="23"/>
              </w:rPr>
            </w:pPr>
          </w:p>
        </w:tc>
      </w:tr>
      <w:tr w:rsidR="00D4489E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D4489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D4489E">
            <w:pPr>
              <w:rPr>
                <w:sz w:val="24"/>
                <w:szCs w:val="24"/>
              </w:rPr>
            </w:pPr>
          </w:p>
        </w:tc>
      </w:tr>
      <w:tr w:rsidR="00C057C5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57C5" w:rsidRDefault="00C05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57C5" w:rsidRDefault="00C057C5">
            <w:pPr>
              <w:rPr>
                <w:sz w:val="24"/>
                <w:szCs w:val="24"/>
              </w:rPr>
            </w:pPr>
          </w:p>
        </w:tc>
      </w:tr>
      <w:tr w:rsidR="00D4489E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D4489E"/>
        </w:tc>
      </w:tr>
      <w:tr w:rsidR="00D4489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D4489E">
            <w:pPr>
              <w:rPr>
                <w:sz w:val="23"/>
                <w:szCs w:val="23"/>
              </w:rPr>
            </w:pPr>
          </w:p>
        </w:tc>
      </w:tr>
      <w:tr w:rsidR="00D4489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D4489E">
            <w:pPr>
              <w:rPr>
                <w:sz w:val="23"/>
                <w:szCs w:val="23"/>
              </w:rPr>
            </w:pPr>
          </w:p>
        </w:tc>
      </w:tr>
      <w:tr w:rsidR="00D4489E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4489E" w:rsidRDefault="00D4489E"/>
        </w:tc>
      </w:tr>
      <w:tr w:rsidR="00D4489E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заведения, адрес, телефон, e-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4489E" w:rsidRDefault="00D4489E">
            <w:pPr>
              <w:rPr>
                <w:sz w:val="24"/>
                <w:szCs w:val="24"/>
              </w:rPr>
            </w:pPr>
          </w:p>
        </w:tc>
      </w:tr>
      <w:tr w:rsidR="00D4489E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D4489E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D4489E">
            <w:pPr>
              <w:rPr>
                <w:sz w:val="4"/>
                <w:szCs w:val="4"/>
              </w:rPr>
            </w:pPr>
          </w:p>
        </w:tc>
      </w:tr>
      <w:tr w:rsidR="00D4489E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D4489E"/>
        </w:tc>
      </w:tr>
      <w:tr w:rsidR="0084319A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19A" w:rsidRDefault="0084319A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19A" w:rsidRDefault="0084319A"/>
        </w:tc>
      </w:tr>
      <w:tr w:rsidR="00D4489E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4489E" w:rsidRDefault="00D4489E"/>
        </w:tc>
      </w:tr>
      <w:tr w:rsidR="00D4489E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D4489E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D4489E">
            <w:pPr>
              <w:rPr>
                <w:sz w:val="12"/>
                <w:szCs w:val="12"/>
              </w:rPr>
            </w:pPr>
          </w:p>
        </w:tc>
      </w:tr>
      <w:tr w:rsidR="00D4489E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Почтовый адрес автора для писем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D4489E"/>
        </w:tc>
      </w:tr>
      <w:tr w:rsidR="00D4489E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D4489E">
            <w:pPr>
              <w:rPr>
                <w:sz w:val="23"/>
                <w:szCs w:val="23"/>
              </w:rPr>
            </w:pPr>
          </w:p>
        </w:tc>
      </w:tr>
      <w:tr w:rsidR="00D4489E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89E" w:rsidRDefault="00AF4E31" w:rsidP="00922C21">
            <w:pPr>
              <w:spacing w:line="260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4489E" w:rsidRDefault="00D4489E"/>
        </w:tc>
      </w:tr>
      <w:tr w:rsidR="00D4489E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оплаты)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4489E" w:rsidRDefault="00D4489E">
            <w:pPr>
              <w:rPr>
                <w:sz w:val="24"/>
                <w:szCs w:val="24"/>
              </w:rPr>
            </w:pPr>
          </w:p>
        </w:tc>
      </w:tr>
      <w:tr w:rsidR="00D4489E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D448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D4489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4489E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489E" w:rsidRDefault="00AF4E3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D4489E" w:rsidRDefault="00D4489E"/>
        </w:tc>
      </w:tr>
      <w:tr w:rsidR="00D4489E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D4489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489E" w:rsidRDefault="00D4489E">
            <w:pPr>
              <w:rPr>
                <w:sz w:val="24"/>
                <w:szCs w:val="24"/>
              </w:rPr>
            </w:pPr>
          </w:p>
        </w:tc>
      </w:tr>
    </w:tbl>
    <w:p w:rsidR="00D4489E" w:rsidRDefault="00D4489E">
      <w:pPr>
        <w:sectPr w:rsidR="00D4489E">
          <w:pgSz w:w="11900" w:h="16838"/>
          <w:pgMar w:top="1122" w:right="726" w:bottom="996" w:left="1440" w:header="0" w:footer="0" w:gutter="0"/>
          <w:cols w:space="720" w:equalWidth="0">
            <w:col w:w="9740"/>
          </w:cols>
        </w:sectPr>
      </w:pPr>
    </w:p>
    <w:p w:rsidR="00D4489E" w:rsidRDefault="00D4489E">
      <w:pPr>
        <w:jc w:val="center"/>
        <w:rPr>
          <w:sz w:val="20"/>
          <w:szCs w:val="20"/>
        </w:rPr>
      </w:pPr>
    </w:p>
    <w:p w:rsidR="00D4489E" w:rsidRDefault="00D4489E">
      <w:pPr>
        <w:sectPr w:rsidR="00D4489E">
          <w:pgSz w:w="11900" w:h="16838"/>
          <w:pgMar w:top="1440" w:right="1440" w:bottom="875" w:left="1440" w:header="0" w:footer="0" w:gutter="0"/>
          <w:cols w:space="0"/>
        </w:sectPr>
      </w:pPr>
    </w:p>
    <w:p w:rsidR="00AF4E31" w:rsidRDefault="00AF4E31"/>
    <w:sectPr w:rsidR="00AF4E31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E320C374"/>
    <w:lvl w:ilvl="0" w:tplc="B942B306">
      <w:start w:val="15"/>
      <w:numFmt w:val="lowerLetter"/>
      <w:lvlText w:val="%1"/>
      <w:lvlJc w:val="left"/>
    </w:lvl>
    <w:lvl w:ilvl="1" w:tplc="85D84E18">
      <w:numFmt w:val="decimal"/>
      <w:lvlText w:val=""/>
      <w:lvlJc w:val="left"/>
    </w:lvl>
    <w:lvl w:ilvl="2" w:tplc="6662140C">
      <w:numFmt w:val="decimal"/>
      <w:lvlText w:val=""/>
      <w:lvlJc w:val="left"/>
    </w:lvl>
    <w:lvl w:ilvl="3" w:tplc="8654AED0">
      <w:numFmt w:val="decimal"/>
      <w:lvlText w:val=""/>
      <w:lvlJc w:val="left"/>
    </w:lvl>
    <w:lvl w:ilvl="4" w:tplc="1850FBF8">
      <w:numFmt w:val="decimal"/>
      <w:lvlText w:val=""/>
      <w:lvlJc w:val="left"/>
    </w:lvl>
    <w:lvl w:ilvl="5" w:tplc="F09C3484">
      <w:numFmt w:val="decimal"/>
      <w:lvlText w:val=""/>
      <w:lvlJc w:val="left"/>
    </w:lvl>
    <w:lvl w:ilvl="6" w:tplc="0540EC3A">
      <w:numFmt w:val="decimal"/>
      <w:lvlText w:val=""/>
      <w:lvlJc w:val="left"/>
    </w:lvl>
    <w:lvl w:ilvl="7" w:tplc="F00A5BAC">
      <w:numFmt w:val="decimal"/>
      <w:lvlText w:val=""/>
      <w:lvlJc w:val="left"/>
    </w:lvl>
    <w:lvl w:ilvl="8" w:tplc="308A99C6">
      <w:numFmt w:val="decimal"/>
      <w:lvlText w:val=""/>
      <w:lvlJc w:val="left"/>
    </w:lvl>
  </w:abstractNum>
  <w:abstractNum w:abstractNumId="1">
    <w:nsid w:val="00003D6C"/>
    <w:multiLevelType w:val="hybridMultilevel"/>
    <w:tmpl w:val="A7E805C2"/>
    <w:lvl w:ilvl="0" w:tplc="5526E72A">
      <w:start w:val="15"/>
      <w:numFmt w:val="lowerLetter"/>
      <w:lvlText w:val="%1"/>
      <w:lvlJc w:val="left"/>
    </w:lvl>
    <w:lvl w:ilvl="1" w:tplc="F9BAFD2E">
      <w:numFmt w:val="decimal"/>
      <w:lvlText w:val=""/>
      <w:lvlJc w:val="left"/>
    </w:lvl>
    <w:lvl w:ilvl="2" w:tplc="5C2EE3C6">
      <w:numFmt w:val="decimal"/>
      <w:lvlText w:val=""/>
      <w:lvlJc w:val="left"/>
    </w:lvl>
    <w:lvl w:ilvl="3" w:tplc="E242A00E">
      <w:numFmt w:val="decimal"/>
      <w:lvlText w:val=""/>
      <w:lvlJc w:val="left"/>
    </w:lvl>
    <w:lvl w:ilvl="4" w:tplc="CB5E82C8">
      <w:numFmt w:val="decimal"/>
      <w:lvlText w:val=""/>
      <w:lvlJc w:val="left"/>
    </w:lvl>
    <w:lvl w:ilvl="5" w:tplc="D48CAE86">
      <w:numFmt w:val="decimal"/>
      <w:lvlText w:val=""/>
      <w:lvlJc w:val="left"/>
    </w:lvl>
    <w:lvl w:ilvl="6" w:tplc="F948D836">
      <w:numFmt w:val="decimal"/>
      <w:lvlText w:val=""/>
      <w:lvlJc w:val="left"/>
    </w:lvl>
    <w:lvl w:ilvl="7" w:tplc="43268890">
      <w:numFmt w:val="decimal"/>
      <w:lvlText w:val=""/>
      <w:lvlJc w:val="left"/>
    </w:lvl>
    <w:lvl w:ilvl="8" w:tplc="608C5554">
      <w:numFmt w:val="decimal"/>
      <w:lvlText w:val=""/>
      <w:lvlJc w:val="left"/>
    </w:lvl>
  </w:abstractNum>
  <w:abstractNum w:abstractNumId="2">
    <w:nsid w:val="00004AE1"/>
    <w:multiLevelType w:val="hybridMultilevel"/>
    <w:tmpl w:val="47BEA72C"/>
    <w:lvl w:ilvl="0" w:tplc="AC641782">
      <w:start w:val="1"/>
      <w:numFmt w:val="bullet"/>
      <w:lvlText w:val="и"/>
      <w:lvlJc w:val="left"/>
    </w:lvl>
    <w:lvl w:ilvl="1" w:tplc="207ECCC0">
      <w:numFmt w:val="decimal"/>
      <w:lvlText w:val=""/>
      <w:lvlJc w:val="left"/>
    </w:lvl>
    <w:lvl w:ilvl="2" w:tplc="9C200FC0">
      <w:numFmt w:val="decimal"/>
      <w:lvlText w:val=""/>
      <w:lvlJc w:val="left"/>
    </w:lvl>
    <w:lvl w:ilvl="3" w:tplc="A502ED22">
      <w:numFmt w:val="decimal"/>
      <w:lvlText w:val=""/>
      <w:lvlJc w:val="left"/>
    </w:lvl>
    <w:lvl w:ilvl="4" w:tplc="C0669236">
      <w:numFmt w:val="decimal"/>
      <w:lvlText w:val=""/>
      <w:lvlJc w:val="left"/>
    </w:lvl>
    <w:lvl w:ilvl="5" w:tplc="9DC8A954">
      <w:numFmt w:val="decimal"/>
      <w:lvlText w:val=""/>
      <w:lvlJc w:val="left"/>
    </w:lvl>
    <w:lvl w:ilvl="6" w:tplc="A162D9F6">
      <w:numFmt w:val="decimal"/>
      <w:lvlText w:val=""/>
      <w:lvlJc w:val="left"/>
    </w:lvl>
    <w:lvl w:ilvl="7" w:tplc="6C1C0A88">
      <w:numFmt w:val="decimal"/>
      <w:lvlText w:val=""/>
      <w:lvlJc w:val="left"/>
    </w:lvl>
    <w:lvl w:ilvl="8" w:tplc="7FDA4F4C">
      <w:numFmt w:val="decimal"/>
      <w:lvlText w:val=""/>
      <w:lvlJc w:val="left"/>
    </w:lvl>
  </w:abstractNum>
  <w:abstractNum w:abstractNumId="3">
    <w:nsid w:val="000072AE"/>
    <w:multiLevelType w:val="hybridMultilevel"/>
    <w:tmpl w:val="DDE06418"/>
    <w:lvl w:ilvl="0" w:tplc="5AC812C0">
      <w:start w:val="15"/>
      <w:numFmt w:val="lowerLetter"/>
      <w:lvlText w:val="%1"/>
      <w:lvlJc w:val="left"/>
    </w:lvl>
    <w:lvl w:ilvl="1" w:tplc="BA4EBE8A">
      <w:start w:val="1"/>
      <w:numFmt w:val="bullet"/>
      <w:lvlText w:val=""/>
      <w:lvlJc w:val="left"/>
    </w:lvl>
    <w:lvl w:ilvl="2" w:tplc="335EF894">
      <w:numFmt w:val="decimal"/>
      <w:lvlText w:val=""/>
      <w:lvlJc w:val="left"/>
    </w:lvl>
    <w:lvl w:ilvl="3" w:tplc="00A88546">
      <w:numFmt w:val="decimal"/>
      <w:lvlText w:val=""/>
      <w:lvlJc w:val="left"/>
    </w:lvl>
    <w:lvl w:ilvl="4" w:tplc="45F2C7C0">
      <w:numFmt w:val="decimal"/>
      <w:lvlText w:val=""/>
      <w:lvlJc w:val="left"/>
    </w:lvl>
    <w:lvl w:ilvl="5" w:tplc="B3B4986C">
      <w:numFmt w:val="decimal"/>
      <w:lvlText w:val=""/>
      <w:lvlJc w:val="left"/>
    </w:lvl>
    <w:lvl w:ilvl="6" w:tplc="D6425CE0">
      <w:numFmt w:val="decimal"/>
      <w:lvlText w:val=""/>
      <w:lvlJc w:val="left"/>
    </w:lvl>
    <w:lvl w:ilvl="7" w:tplc="520E6298">
      <w:numFmt w:val="decimal"/>
      <w:lvlText w:val=""/>
      <w:lvlJc w:val="left"/>
    </w:lvl>
    <w:lvl w:ilvl="8" w:tplc="B7386764">
      <w:numFmt w:val="decimal"/>
      <w:lvlText w:val=""/>
      <w:lvlJc w:val="left"/>
    </w:lvl>
  </w:abstractNum>
  <w:abstractNum w:abstractNumId="4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520CAA"/>
    <w:multiLevelType w:val="hybridMultilevel"/>
    <w:tmpl w:val="5288882C"/>
    <w:lvl w:ilvl="0" w:tplc="04190009">
      <w:start w:val="1"/>
      <w:numFmt w:val="bullet"/>
      <w:lvlText w:val="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6">
    <w:nsid w:val="4D9751F9"/>
    <w:multiLevelType w:val="hybridMultilevel"/>
    <w:tmpl w:val="CFB2996A"/>
    <w:lvl w:ilvl="0" w:tplc="BCA815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9E"/>
    <w:rsid w:val="00066F24"/>
    <w:rsid w:val="004047D9"/>
    <w:rsid w:val="00447D61"/>
    <w:rsid w:val="0050649E"/>
    <w:rsid w:val="00542174"/>
    <w:rsid w:val="005F6CDA"/>
    <w:rsid w:val="00653338"/>
    <w:rsid w:val="007D4C08"/>
    <w:rsid w:val="0081587D"/>
    <w:rsid w:val="0084319A"/>
    <w:rsid w:val="008443EB"/>
    <w:rsid w:val="00847888"/>
    <w:rsid w:val="00892CB4"/>
    <w:rsid w:val="00922C21"/>
    <w:rsid w:val="0099214C"/>
    <w:rsid w:val="00A3490C"/>
    <w:rsid w:val="00AF4E31"/>
    <w:rsid w:val="00BB7DCF"/>
    <w:rsid w:val="00C057C5"/>
    <w:rsid w:val="00CE0178"/>
    <w:rsid w:val="00CE67D3"/>
    <w:rsid w:val="00D31E6A"/>
    <w:rsid w:val="00D4489E"/>
    <w:rsid w:val="00FD59AB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47D6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4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7D61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922C2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47D6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4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7D61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922C2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?text=%D0%B2%D0%B5%D1%81%D1%82%D0%B5%D1%80%D0%BD%20%D1%8E%D0%BD%D0%B8%D0%BE%D0%BD%20%D0%B2%20%D0%BC%D0%B8%D0%B0%D1%81%D1%81%D0%B5%202017&amp;source=wizbiz_new_map_single&amp;z=14&amp;ll=60.108108%2C55.061194&amp;sctx=CAAAAAIABcQkXMgNTkAUsB2M2IVLQKYol8YvvMQ%2F%2FiYUIuAQzj8CAAAAAQIBAAAAAAAAAAFqsrrAs6iV98wrAAABAACAPwAAAAAAAAAA&amp;oid=1217927057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1196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Компьютер</cp:lastModifiedBy>
  <cp:revision>11</cp:revision>
  <dcterms:created xsi:type="dcterms:W3CDTF">2017-03-02T07:18:00Z</dcterms:created>
  <dcterms:modified xsi:type="dcterms:W3CDTF">2017-08-10T09:34:00Z</dcterms:modified>
</cp:coreProperties>
</file>